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541C7" w:rsidTr="005F4888">
        <w:trPr>
          <w:trHeight w:val="624"/>
        </w:trPr>
        <w:tc>
          <w:tcPr>
            <w:tcW w:w="4820" w:type="dxa"/>
          </w:tcPr>
          <w:p w:rsidR="00C541C7" w:rsidRDefault="00C541C7" w:rsidP="005F4888">
            <w:pPr>
              <w:jc w:val="both"/>
              <w:rPr>
                <w:bCs/>
              </w:rPr>
            </w:pPr>
            <w:r>
              <w:rPr>
                <w:bCs/>
              </w:rPr>
              <w:t>Klaipėdos rajono savivaldybės mokyklų m</w:t>
            </w:r>
            <w:r w:rsidRPr="00A83520">
              <w:rPr>
                <w:bCs/>
              </w:rPr>
              <w:t>okinių iniciatyv</w:t>
            </w:r>
            <w:r>
              <w:rPr>
                <w:bCs/>
              </w:rPr>
              <w:t>ų</w:t>
            </w:r>
            <w:r w:rsidRPr="00A83520">
              <w:rPr>
                <w:bCs/>
              </w:rPr>
              <w:t xml:space="preserve"> projektų atrankos</w:t>
            </w:r>
            <w:r>
              <w:rPr>
                <w:bCs/>
              </w:rPr>
              <w:t xml:space="preserve"> ir finansavimo tvarkos aprašo</w:t>
            </w:r>
          </w:p>
          <w:p w:rsidR="00C541C7" w:rsidRDefault="00C541C7" w:rsidP="005F4888">
            <w:pPr>
              <w:jc w:val="both"/>
            </w:pPr>
            <w:r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:rsidR="00C541C7" w:rsidRDefault="00C541C7" w:rsidP="00C541C7">
      <w:pPr>
        <w:jc w:val="center"/>
      </w:pPr>
    </w:p>
    <w:p w:rsidR="00C541C7" w:rsidRPr="00F72A1E" w:rsidRDefault="00C541C7" w:rsidP="00C541C7">
      <w:pPr>
        <w:jc w:val="center"/>
      </w:pPr>
    </w:p>
    <w:p w:rsidR="00C541C7" w:rsidRDefault="00C541C7" w:rsidP="00C541C7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INICIATYVOS</w:t>
      </w:r>
      <w:r>
        <w:rPr>
          <w:b/>
          <w:bCs/>
          <w:lang w:eastAsia="lt-LT"/>
        </w:rPr>
        <w:t xml:space="preserve"> PROJEKTO PARAIŠKA</w:t>
      </w:r>
    </w:p>
    <w:p w:rsidR="00C541C7" w:rsidRDefault="00C541C7" w:rsidP="00C541C7">
      <w:pPr>
        <w:suppressAutoHyphens/>
        <w:spacing w:line="240" w:lineRule="exact"/>
        <w:rPr>
          <w:lang w:val="de-DE" w:eastAsia="ar-SA"/>
        </w:rPr>
      </w:pPr>
    </w:p>
    <w:p w:rsidR="00C541C7" w:rsidRPr="00505437" w:rsidRDefault="00C541C7" w:rsidP="00C541C7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>
        <w:rPr>
          <w:sz w:val="20"/>
          <w:szCs w:val="20"/>
          <w:lang w:val="de-DE" w:eastAsia="ar-SA"/>
        </w:rPr>
        <w:t>2020-12-02</w:t>
      </w:r>
    </w:p>
    <w:p w:rsidR="00C541C7" w:rsidRPr="006C2664" w:rsidRDefault="00C541C7" w:rsidP="00C541C7">
      <w:pPr>
        <w:suppressAutoHyphens/>
        <w:spacing w:line="264" w:lineRule="auto"/>
        <w:rPr>
          <w:lang w:eastAsia="ar-SA"/>
        </w:rPr>
      </w:pPr>
    </w:p>
    <w:p w:rsidR="00C541C7" w:rsidRPr="006C2664" w:rsidRDefault="00C541C7" w:rsidP="00C541C7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>
        <w:rPr>
          <w:b/>
          <w:lang w:eastAsia="lt-LT"/>
        </w:rPr>
        <w:t xml:space="preserve">iniciatyvos </w:t>
      </w:r>
      <w:r w:rsidRPr="006C2664">
        <w:rPr>
          <w:b/>
          <w:lang w:eastAsia="lt-LT"/>
        </w:rPr>
        <w:t>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C541C7" w:rsidRPr="006C2664" w:rsidTr="005F4888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541C7" w:rsidRDefault="00C541C7" w:rsidP="005F4888">
            <w:pPr>
              <w:spacing w:line="264" w:lineRule="auto"/>
              <w:rPr>
                <w:b/>
                <w:bCs/>
                <w:lang w:eastAsia="ar-SA"/>
              </w:rPr>
            </w:pPr>
            <w:r w:rsidRPr="73C36EA6">
              <w:rPr>
                <w:b/>
                <w:bCs/>
                <w:lang w:eastAsia="ar-SA"/>
              </w:rPr>
              <w:t xml:space="preserve">1.1. </w:t>
            </w:r>
            <w:r>
              <w:rPr>
                <w:b/>
                <w:bCs/>
                <w:lang w:eastAsia="ar-SA"/>
              </w:rPr>
              <w:t>Judriosios muzikinės pertraukos</w:t>
            </w:r>
          </w:p>
          <w:p w:rsidR="00C541C7" w:rsidRDefault="00C541C7" w:rsidP="005F488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:rsidR="00C541C7" w:rsidRPr="006C2664" w:rsidRDefault="00C541C7" w:rsidP="005F488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:rsidR="00C541C7" w:rsidRPr="006C2664" w:rsidRDefault="00C541C7" w:rsidP="00C541C7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C541C7" w:rsidRPr="006C2664" w:rsidTr="005F4888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541C7" w:rsidRPr="006C2664" w:rsidRDefault="00C541C7" w:rsidP="005F488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C541C7" w:rsidRPr="006C2664" w:rsidTr="005F4888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r w:rsidRPr="08820718">
              <w:rPr>
                <w:lang w:eastAsia="ar-SA"/>
              </w:rPr>
              <w:t>Emilijus Nekrošius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+37067083227 </w:t>
            </w:r>
          </w:p>
        </w:tc>
      </w:tr>
      <w:tr w:rsidR="00C541C7" w:rsidRPr="006C2664" w:rsidTr="005F488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suppressAutoHyphens/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Deividas </w:t>
            </w:r>
            <w:proofErr w:type="spellStart"/>
            <w:r w:rsidRPr="08820718">
              <w:rPr>
                <w:lang w:eastAsia="ar-SA"/>
              </w:rPr>
              <w:t>Medžinskas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863940765</w:t>
            </w:r>
          </w:p>
        </w:tc>
      </w:tr>
      <w:tr w:rsidR="00C541C7" w:rsidRPr="006C2664" w:rsidTr="005F488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Jokūbas </w:t>
            </w:r>
            <w:proofErr w:type="spellStart"/>
            <w:r w:rsidRPr="08820718">
              <w:rPr>
                <w:lang w:eastAsia="ar-SA"/>
              </w:rPr>
              <w:t>Paužolis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867410286</w:t>
            </w:r>
          </w:p>
        </w:tc>
      </w:tr>
      <w:tr w:rsidR="00C541C7" w:rsidRPr="006C2664" w:rsidTr="005F488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Default="00C541C7" w:rsidP="005F4888">
            <w:proofErr w:type="spellStart"/>
            <w:r w:rsidRPr="08820718">
              <w:rPr>
                <w:lang w:eastAsia="ar-SA"/>
              </w:rPr>
              <w:t>Nojus</w:t>
            </w:r>
            <w:proofErr w:type="spellEnd"/>
            <w:r w:rsidRPr="08820718">
              <w:rPr>
                <w:lang w:eastAsia="ar-SA"/>
              </w:rPr>
              <w:t xml:space="preserve"> Šedbaras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73C36EA6">
              <w:rPr>
                <w:lang w:eastAsia="ar-SA"/>
              </w:rPr>
              <w:t xml:space="preserve">7 </w:t>
            </w:r>
            <w:proofErr w:type="spellStart"/>
            <w:r w:rsidRPr="73C36EA6">
              <w:rPr>
                <w:lang w:eastAsia="ar-SA"/>
              </w:rPr>
              <w:t>kl</w:t>
            </w:r>
            <w:proofErr w:type="spellEnd"/>
            <w:r w:rsidRPr="73C36EA6">
              <w:rPr>
                <w:lang w:eastAsia="ar-SA"/>
              </w:rPr>
              <w:t xml:space="preserve">, </w:t>
            </w:r>
            <w:proofErr w:type="spellStart"/>
            <w:r w:rsidRPr="73C36EA6">
              <w:rPr>
                <w:lang w:eastAsia="ar-SA"/>
              </w:rPr>
              <w:t>tel</w:t>
            </w:r>
            <w:proofErr w:type="spellEnd"/>
            <w:r w:rsidRPr="73C36EA6">
              <w:rPr>
                <w:lang w:eastAsia="ar-SA"/>
              </w:rPr>
              <w:t xml:space="preserve"> +37068332928</w:t>
            </w:r>
          </w:p>
        </w:tc>
      </w:tr>
      <w:tr w:rsidR="00C541C7" w:rsidRPr="006C2664" w:rsidTr="005F488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Default="00C541C7" w:rsidP="005F4888">
            <w:r w:rsidRPr="08820718">
              <w:rPr>
                <w:lang w:eastAsia="ar-SA"/>
              </w:rPr>
              <w:t xml:space="preserve">Lukas </w:t>
            </w:r>
            <w:proofErr w:type="spellStart"/>
            <w:r w:rsidRPr="08820718">
              <w:rPr>
                <w:lang w:eastAsia="ar-SA"/>
              </w:rPr>
              <w:t>Lajauskas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+37064575834</w:t>
            </w:r>
          </w:p>
        </w:tc>
      </w:tr>
      <w:tr w:rsidR="00C541C7" w:rsidRPr="006C2664" w:rsidTr="005F488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r w:rsidRPr="00924814">
              <w:rPr>
                <w:b/>
                <w:lang w:eastAsia="ar-SA"/>
              </w:rPr>
              <w:t xml:space="preserve">1.3. </w:t>
            </w:r>
            <w:proofErr w:type="spellStart"/>
            <w:r w:rsidRPr="00924814">
              <w:rPr>
                <w:b/>
                <w:lang w:eastAsia="ar-SA"/>
              </w:rPr>
              <w:t>Mentorius</w:t>
            </w:r>
            <w:proofErr w:type="spellEnd"/>
          </w:p>
        </w:tc>
      </w:tr>
      <w:tr w:rsidR="00C541C7" w:rsidRPr="006C2664" w:rsidTr="005F488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924814" w:rsidRDefault="00C541C7" w:rsidP="005F4888">
            <w:pPr>
              <w:suppressAutoHyphens/>
              <w:rPr>
                <w:lang w:eastAsia="ar-SA"/>
              </w:rPr>
            </w:pPr>
            <w:r w:rsidRPr="73C36EA6">
              <w:rPr>
                <w:lang w:eastAsia="ar-SA"/>
              </w:rPr>
              <w:t>Andrius Mizgiris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C541C7" w:rsidRPr="006C2664" w:rsidRDefault="00C541C7" w:rsidP="005F4888">
            <w:r>
              <w:t>862015334</w:t>
            </w:r>
          </w:p>
        </w:tc>
      </w:tr>
    </w:tbl>
    <w:p w:rsidR="00C541C7" w:rsidRPr="006C2664" w:rsidRDefault="00C541C7" w:rsidP="00C541C7">
      <w:pPr>
        <w:suppressAutoHyphens/>
        <w:rPr>
          <w:lang w:eastAsia="ar-SA"/>
        </w:rPr>
      </w:pPr>
    </w:p>
    <w:p w:rsidR="00C541C7" w:rsidRPr="006C2664" w:rsidRDefault="00C541C7" w:rsidP="00C541C7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>2.</w:t>
      </w:r>
      <w:r>
        <w:rPr>
          <w:b/>
          <w:lang w:eastAsia="ar-SA"/>
        </w:rPr>
        <w:t xml:space="preserve"> Iniciatyvos projekto 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:rsidR="00C541C7" w:rsidRPr="006C2664" w:rsidRDefault="00C541C7" w:rsidP="00C541C7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C541C7" w:rsidRPr="006C2664" w:rsidTr="005F4888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:rsidR="00C541C7" w:rsidRDefault="00C541C7" w:rsidP="005F488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Šaltuoju metų laiku per pertraukas mokiniai retai išeina į lauką pasivaikščioti, pabėgioti ar pažaisti judriuosius žaidimus. Mokyklos vidaus erdvės tik iš dalies yra pritaikytos mokinių laisvalaikiui pertraukų metu: pirmo ir antro aukšto koridoriuose galima žaisti stalo tenisą ir stalo futbolą. Tačiau didžioji dalis mokinių laisvalaikį leidžia pasyviai – su telefonais rankose. </w:t>
            </w:r>
          </w:p>
          <w:p w:rsidR="00C541C7" w:rsidRPr="006C2664" w:rsidRDefault="00C541C7" w:rsidP="005F4888">
            <w:pPr>
              <w:rPr>
                <w:b/>
                <w:lang w:eastAsia="ar-SA"/>
              </w:rPr>
            </w:pPr>
            <w:r>
              <w:rPr>
                <w:lang w:eastAsia="ar-SA"/>
              </w:rPr>
              <w:t>Mokyklos aktų salė yra pakankamai erdvi ir jauki aplinka. Įrengę joje muzikinę sistemą, galėtume sudaryti sąlygas mokiniams pertraukų metu šokti, dainuoti ir žaisti įvairius muzikinius žaidimus. Kadangi į pagrindinį mokyklos pastatą dažnai ateina ir pradinių klasių mokiniai, tai projekto tikslinė grupė būtų visi 1-10 klasių mokiniai. Tokiu būdu, dar didesnė mokyklos mokinių dalis turėtų galimybę kūrybingai ir judriai praleisti laiką pertraukų metu ir po pamokų (tie, kurie laukia autobuso)</w:t>
            </w:r>
          </w:p>
        </w:tc>
      </w:tr>
      <w:tr w:rsidR="00C541C7" w:rsidRPr="006C2664" w:rsidTr="005F488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C7" w:rsidRDefault="00C541C7" w:rsidP="005F4888">
            <w:pPr>
              <w:suppressAutoHyphens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>2.2. Projekto rezultatai, jų nauda mokyklos bendruomenei</w:t>
            </w:r>
          </w:p>
          <w:p w:rsidR="00C541C7" w:rsidRPr="00A00F73" w:rsidRDefault="00C541C7" w:rsidP="005F4888">
            <w:pPr>
              <w:suppressAutoHyphens/>
              <w:rPr>
                <w:bCs/>
                <w:lang w:eastAsia="ar-SA"/>
              </w:rPr>
            </w:pPr>
            <w:r w:rsidRPr="00A00F73">
              <w:rPr>
                <w:bCs/>
                <w:lang w:eastAsia="ar-SA"/>
              </w:rPr>
              <w:t xml:space="preserve">Aktyviai ir kūrybingai praleidę pertraukas mokiniai būtų labiau motyvuoti pamokinei veiklai, pagerėtų jų mokymosi rezultatai, fizinė ir emocinė sveikata. </w:t>
            </w:r>
            <w:r>
              <w:rPr>
                <w:bCs/>
                <w:lang w:eastAsia="ar-SA"/>
              </w:rPr>
              <w:t>Neformaliojo aplinkoje sukurti mokinių produktai (šokis, viktorina ir pan.) būtų integruojami į mokyklos neformaliojo švietimo veiklą, renginius.</w:t>
            </w:r>
          </w:p>
          <w:p w:rsidR="00C541C7" w:rsidRDefault="00C541C7" w:rsidP="005F4888">
            <w:pPr>
              <w:rPr>
                <w:b/>
                <w:bCs/>
                <w:lang w:eastAsia="ar-SA"/>
              </w:rPr>
            </w:pPr>
          </w:p>
          <w:p w:rsidR="00C541C7" w:rsidRPr="006C2664" w:rsidRDefault="00C541C7" w:rsidP="005F4888">
            <w:pPr>
              <w:suppressAutoHyphens/>
              <w:rPr>
                <w:b/>
                <w:lang w:eastAsia="ar-SA"/>
              </w:rPr>
            </w:pPr>
          </w:p>
        </w:tc>
      </w:tr>
      <w:tr w:rsidR="00C541C7" w:rsidRPr="006C2664" w:rsidTr="005F488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C7" w:rsidRDefault="00C541C7" w:rsidP="005F4888">
            <w:pPr>
              <w:suppressAutoHyphens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>2.3. Numatomos projekto veiklos, veiklų kiekybiniai ir kokybiniai rodikliai</w:t>
            </w:r>
          </w:p>
          <w:p w:rsidR="00C541C7" w:rsidRPr="00A00F73" w:rsidRDefault="00C541C7" w:rsidP="005F4888">
            <w:pPr>
              <w:suppressAutoHyphens/>
              <w:rPr>
                <w:bCs/>
                <w:lang w:eastAsia="ar-SA"/>
              </w:rPr>
            </w:pPr>
            <w:r w:rsidRPr="00A00F73">
              <w:rPr>
                <w:bCs/>
                <w:lang w:eastAsia="ar-SA"/>
              </w:rPr>
              <w:t>Judrieji muzikiniai žaidimai, šokiai, muzikinės viktorinos, renginiai. Šiose ir panašiose veiklose dalyvauja 50</w:t>
            </w:r>
            <w:r>
              <w:rPr>
                <w:bCs/>
                <w:lang w:eastAsia="ar-SA"/>
              </w:rPr>
              <w:t>-60</w:t>
            </w:r>
            <w:r w:rsidRPr="00A00F73">
              <w:rPr>
                <w:bCs/>
                <w:lang w:eastAsia="ar-SA"/>
              </w:rPr>
              <w:t xml:space="preserve"> </w:t>
            </w:r>
            <w:r w:rsidRPr="00A00F73">
              <w:rPr>
                <w:bCs/>
                <w:lang w:val="en-GB" w:eastAsia="ar-SA"/>
              </w:rPr>
              <w:t xml:space="preserve">% 1-10 </w:t>
            </w:r>
            <w:proofErr w:type="spellStart"/>
            <w:r w:rsidRPr="00A00F73">
              <w:rPr>
                <w:bCs/>
                <w:lang w:val="en-GB" w:eastAsia="ar-SA"/>
              </w:rPr>
              <w:t>klasi</w:t>
            </w:r>
            <w:proofErr w:type="spellEnd"/>
            <w:r w:rsidRPr="00A00F73">
              <w:rPr>
                <w:bCs/>
                <w:lang w:eastAsia="ar-SA"/>
              </w:rPr>
              <w:t>ų mokinių</w:t>
            </w:r>
            <w:r>
              <w:rPr>
                <w:bCs/>
                <w:lang w:eastAsia="ar-SA"/>
              </w:rPr>
              <w:t>.</w:t>
            </w:r>
          </w:p>
          <w:p w:rsidR="00C541C7" w:rsidRPr="00F630D7" w:rsidRDefault="00C541C7" w:rsidP="005F4888">
            <w:pPr>
              <w:suppressAutoHyphens/>
              <w:rPr>
                <w:b/>
                <w:bCs/>
                <w:lang w:eastAsia="ar-SA"/>
              </w:rPr>
            </w:pPr>
          </w:p>
          <w:p w:rsidR="00C541C7" w:rsidRPr="00F630D7" w:rsidRDefault="00C541C7" w:rsidP="005F4888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C541C7" w:rsidRPr="007A1C10" w:rsidRDefault="00C541C7" w:rsidP="00C541C7">
      <w:pPr>
        <w:keepNext/>
        <w:suppressAutoHyphens/>
        <w:ind w:left="142"/>
        <w:rPr>
          <w:bCs/>
          <w:lang w:eastAsia="lt-LT"/>
        </w:rPr>
      </w:pPr>
    </w:p>
    <w:p w:rsidR="00C541C7" w:rsidRPr="006C2664" w:rsidRDefault="00C541C7" w:rsidP="00C541C7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 xml:space="preserve">3. Preliminari </w:t>
      </w:r>
      <w:r>
        <w:rPr>
          <w:b/>
          <w:lang w:eastAsia="lt-LT"/>
        </w:rPr>
        <w:t xml:space="preserve">iniciatyvos </w:t>
      </w:r>
      <w:r w:rsidRPr="006C2664">
        <w:rPr>
          <w:b/>
          <w:lang w:eastAsia="lt-LT"/>
        </w:rPr>
        <w:t>projekto sąmata</w:t>
      </w:r>
    </w:p>
    <w:p w:rsidR="00C541C7" w:rsidRPr="007A1C10" w:rsidRDefault="00C541C7" w:rsidP="00C541C7">
      <w:pPr>
        <w:keepNext/>
        <w:suppressAutoHyphens/>
        <w:ind w:left="142"/>
        <w:rPr>
          <w:bCs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C541C7" w:rsidRPr="006C2664" w:rsidTr="005F4888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6C2664" w:rsidRDefault="00C541C7" w:rsidP="005F48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6C2664" w:rsidRDefault="00C541C7" w:rsidP="005F488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proofErr w:type="spellStart"/>
            <w:r w:rsidRPr="006C2664">
              <w:rPr>
                <w:b/>
                <w:bCs/>
                <w:lang w:eastAsia="ar-SA"/>
              </w:rPr>
              <w:t>Eur</w:t>
            </w:r>
            <w:proofErr w:type="spellEnd"/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6C2664" w:rsidRDefault="00C541C7" w:rsidP="005F48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C541C7" w:rsidRPr="006C2664" w:rsidTr="005F488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541C7" w:rsidRPr="006C2664" w:rsidTr="005F488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Garso kolonėlių sistema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7B6EC0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  <w:r w:rsidR="007B6EC0">
              <w:rPr>
                <w:i/>
                <w:lang w:eastAsia="ar-SA"/>
              </w:rPr>
              <w:t>3</w:t>
            </w:r>
            <w:bookmarkStart w:id="0" w:name="_GoBack"/>
            <w:bookmarkEnd w:id="0"/>
            <w:r>
              <w:rPr>
                <w:i/>
                <w:lang w:eastAsia="ar-SA"/>
              </w:rPr>
              <w:t>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 potencialių tiekėjų apklausa</w:t>
            </w:r>
          </w:p>
        </w:tc>
      </w:tr>
      <w:tr w:rsidR="00C541C7" w:rsidRPr="006C2664" w:rsidTr="005F488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Belaidžiai mikrofonai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170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 potencialių tiekėjų apklausa</w:t>
            </w:r>
          </w:p>
        </w:tc>
      </w:tr>
      <w:tr w:rsidR="00C541C7" w:rsidRPr="006C2664" w:rsidTr="005F488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C541C7" w:rsidRPr="006C2664" w:rsidTr="005F488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C541C7" w:rsidRPr="006C2664" w:rsidTr="005F488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C541C7" w:rsidRPr="006C2664" w:rsidTr="005F488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990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:rsidR="00C541C7" w:rsidRPr="006C2664" w:rsidRDefault="00C541C7" w:rsidP="00C541C7">
      <w:pPr>
        <w:suppressAutoHyphens/>
        <w:rPr>
          <w:lang w:eastAsia="ar-SA"/>
        </w:rPr>
      </w:pPr>
    </w:p>
    <w:p w:rsidR="00C541C7" w:rsidRPr="006C2664" w:rsidRDefault="00C541C7" w:rsidP="00C541C7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 w:rsidRPr="00795667">
        <w:rPr>
          <w:b/>
          <w:color w:val="000000" w:themeColor="text1"/>
          <w:lang w:eastAsia="lt-LT"/>
        </w:rPr>
        <w:t xml:space="preserve">Iniciatyvos projekto paraiškos </w:t>
      </w:r>
      <w:r w:rsidRPr="006C2664">
        <w:rPr>
          <w:b/>
          <w:lang w:eastAsia="lt-LT"/>
        </w:rPr>
        <w:t>priedai</w:t>
      </w:r>
    </w:p>
    <w:p w:rsidR="00C541C7" w:rsidRPr="007A1C10" w:rsidRDefault="00C541C7" w:rsidP="00C541C7">
      <w:pPr>
        <w:keepNext/>
        <w:suppressAutoHyphens/>
        <w:ind w:left="720"/>
        <w:rPr>
          <w:bCs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C541C7" w:rsidRPr="00371475" w:rsidTr="005F4888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6C2664" w:rsidRDefault="00C541C7" w:rsidP="005F48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6C2664" w:rsidRDefault="00C541C7" w:rsidP="005F48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541C7" w:rsidRPr="00371475" w:rsidRDefault="00C541C7" w:rsidP="005F488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C541C7" w:rsidRPr="006C2664" w:rsidTr="005F488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C541C7" w:rsidRPr="006C2664" w:rsidTr="005F488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C541C7" w:rsidRPr="006C2664" w:rsidTr="005F488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41C7" w:rsidRPr="006C2664" w:rsidRDefault="00C541C7" w:rsidP="005F488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:rsidR="00C541C7" w:rsidRPr="006C2664" w:rsidRDefault="00C541C7" w:rsidP="00C541C7">
      <w:pPr>
        <w:suppressAutoHyphens/>
        <w:spacing w:line="276" w:lineRule="auto"/>
        <w:ind w:left="720"/>
        <w:rPr>
          <w:b/>
          <w:lang w:eastAsia="ar-SA"/>
        </w:rPr>
      </w:pPr>
    </w:p>
    <w:p w:rsidR="00C541C7" w:rsidRPr="00505437" w:rsidRDefault="00C541C7" w:rsidP="00C541C7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:rsidR="00C541C7" w:rsidRPr="00505437" w:rsidRDefault="00C541C7" w:rsidP="00C541C7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>5.1. Ši</w:t>
      </w:r>
      <w:r>
        <w:rPr>
          <w:lang w:eastAsia="ar-SA"/>
        </w:rPr>
        <w:t>oje</w:t>
      </w:r>
      <w:r w:rsidRPr="00505437">
        <w:rPr>
          <w:lang w:eastAsia="ar-SA"/>
        </w:rPr>
        <w:t xml:space="preserve"> </w:t>
      </w:r>
      <w:r>
        <w:rPr>
          <w:lang w:eastAsia="ar-SA"/>
        </w:rPr>
        <w:t xml:space="preserve">iniciatyvos </w:t>
      </w:r>
      <w:r w:rsidRPr="00000329">
        <w:rPr>
          <w:rFonts w:eastAsia="Calibri"/>
        </w:rPr>
        <w:t xml:space="preserve">projekto paraiškoje  </w:t>
      </w:r>
      <w:r w:rsidRPr="00505437">
        <w:rPr>
          <w:lang w:eastAsia="ar-SA"/>
        </w:rPr>
        <w:t>ir prie jo</w:t>
      </w:r>
      <w:r>
        <w:rPr>
          <w:lang w:eastAsia="ar-SA"/>
        </w:rPr>
        <w:t>s</w:t>
      </w:r>
      <w:r w:rsidRPr="00505437">
        <w:rPr>
          <w:lang w:eastAsia="ar-SA"/>
        </w:rPr>
        <w:t xml:space="preserve"> pridėtuose dokumentuose pateikta informacija yra teisinga.</w:t>
      </w:r>
    </w:p>
    <w:p w:rsidR="00C541C7" w:rsidRPr="00505437" w:rsidRDefault="00C541C7" w:rsidP="00C541C7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 xml:space="preserve">5.2. Sutinku, kad informacija apie </w:t>
      </w:r>
      <w:r w:rsidRPr="00000329">
        <w:rPr>
          <w:lang w:eastAsia="ar-SA"/>
        </w:rPr>
        <w:t xml:space="preserve">iniciatyvos projektą </w:t>
      </w:r>
      <w:r w:rsidRPr="00505437">
        <w:rPr>
          <w:lang w:eastAsia="ar-SA"/>
        </w:rPr>
        <w:t>būtų skelbiama viešoje erdvėje.</w:t>
      </w:r>
    </w:p>
    <w:p w:rsidR="00C541C7" w:rsidRDefault="00C541C7" w:rsidP="00C541C7">
      <w:pPr>
        <w:suppressAutoHyphens/>
        <w:spacing w:line="276" w:lineRule="auto"/>
        <w:ind w:firstLine="567"/>
        <w:rPr>
          <w:lang w:eastAsia="ar-SA"/>
        </w:rPr>
      </w:pPr>
    </w:p>
    <w:p w:rsidR="00C541C7" w:rsidRPr="006C2664" w:rsidRDefault="00C541C7" w:rsidP="00C541C7">
      <w:pPr>
        <w:suppressAutoHyphens/>
        <w:spacing w:line="276" w:lineRule="auto"/>
        <w:ind w:firstLine="2835"/>
        <w:rPr>
          <w:lang w:eastAsia="ar-SA"/>
        </w:rPr>
      </w:pPr>
      <w:r w:rsidRPr="08820718">
        <w:rPr>
          <w:lang w:eastAsia="ar-SA"/>
        </w:rPr>
        <w:t>Mokiniai:</w:t>
      </w:r>
    </w:p>
    <w:p w:rsidR="00C541C7" w:rsidRDefault="00C541C7" w:rsidP="00C541C7">
      <w:pPr>
        <w:spacing w:line="276" w:lineRule="auto"/>
        <w:ind w:firstLine="851"/>
        <w:rPr>
          <w:lang w:eastAsia="ar-SA"/>
        </w:rPr>
      </w:pPr>
    </w:p>
    <w:p w:rsidR="00C541C7" w:rsidRPr="006C2664" w:rsidRDefault="00C541C7" w:rsidP="00C541C7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</w:t>
      </w:r>
      <w:r>
        <w:rPr>
          <w:lang w:eastAsia="ar-SA"/>
        </w:rPr>
        <w:tab/>
        <w:t>Emilijus Nekrošius</w:t>
      </w:r>
    </w:p>
    <w:p w:rsidR="00C541C7" w:rsidRPr="00505437" w:rsidRDefault="00C541C7" w:rsidP="00C541C7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:rsidR="00C541C7" w:rsidRPr="006C2664" w:rsidRDefault="00C541C7" w:rsidP="00C541C7">
      <w:pPr>
        <w:suppressAutoHyphens/>
        <w:jc w:val="center"/>
        <w:rPr>
          <w:rFonts w:eastAsia="Calibri"/>
          <w:b/>
          <w:lang w:eastAsia="ar-SA"/>
        </w:rPr>
      </w:pPr>
    </w:p>
    <w:p w:rsidR="00C541C7" w:rsidRPr="006C2664" w:rsidRDefault="00C541C7" w:rsidP="00C541C7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>
        <w:rPr>
          <w:lang w:eastAsia="ar-SA"/>
        </w:rPr>
        <w:tab/>
      </w:r>
      <w:r w:rsidRPr="006C2664">
        <w:rPr>
          <w:lang w:eastAsia="ar-SA"/>
        </w:rPr>
        <w:t xml:space="preserve"> </w:t>
      </w:r>
      <w:r>
        <w:rPr>
          <w:lang w:eastAsia="ar-SA"/>
        </w:rPr>
        <w:t xml:space="preserve">Deividas </w:t>
      </w:r>
      <w:proofErr w:type="spellStart"/>
      <w:r>
        <w:rPr>
          <w:lang w:eastAsia="ar-SA"/>
        </w:rPr>
        <w:t>Medžinskas</w:t>
      </w:r>
      <w:proofErr w:type="spellEnd"/>
    </w:p>
    <w:p w:rsidR="00C541C7" w:rsidRPr="00505437" w:rsidRDefault="00C541C7" w:rsidP="00C541C7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:rsidR="00C541C7" w:rsidRPr="006C2664" w:rsidRDefault="00C541C7" w:rsidP="00C541C7">
      <w:pPr>
        <w:suppressAutoHyphens/>
        <w:ind w:firstLine="3402"/>
        <w:rPr>
          <w:lang w:eastAsia="ar-SA"/>
        </w:rPr>
      </w:pPr>
    </w:p>
    <w:p w:rsidR="00C541C7" w:rsidRPr="006C2664" w:rsidRDefault="00C541C7" w:rsidP="00C541C7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</w:t>
      </w:r>
      <w:r>
        <w:rPr>
          <w:lang w:eastAsia="ar-SA"/>
        </w:rPr>
        <w:tab/>
        <w:t xml:space="preserve">Jokūbas </w:t>
      </w:r>
      <w:proofErr w:type="spellStart"/>
      <w:r>
        <w:rPr>
          <w:lang w:eastAsia="ar-SA"/>
        </w:rPr>
        <w:t>Paužuolis</w:t>
      </w:r>
      <w:proofErr w:type="spellEnd"/>
    </w:p>
    <w:p w:rsidR="00C541C7" w:rsidRPr="00505437" w:rsidRDefault="00C541C7" w:rsidP="00C541C7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:rsidR="00C541C7" w:rsidRPr="006C2664" w:rsidRDefault="00C541C7" w:rsidP="00C541C7">
      <w:pPr>
        <w:suppressAutoHyphens/>
        <w:ind w:firstLine="3402"/>
        <w:rPr>
          <w:lang w:eastAsia="ar-SA"/>
        </w:rPr>
      </w:pPr>
    </w:p>
    <w:p w:rsidR="00C541C7" w:rsidRPr="006C2664" w:rsidRDefault="00C541C7" w:rsidP="00C541C7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>
        <w:rPr>
          <w:lang w:eastAsia="ar-SA"/>
        </w:rPr>
        <w:tab/>
      </w:r>
      <w:r w:rsidRPr="006C2664">
        <w:rPr>
          <w:lang w:eastAsia="ar-SA"/>
        </w:rPr>
        <w:t xml:space="preserve"> </w:t>
      </w:r>
      <w:proofErr w:type="spellStart"/>
      <w:r>
        <w:rPr>
          <w:lang w:eastAsia="ar-SA"/>
        </w:rPr>
        <w:t>Nojus</w:t>
      </w:r>
      <w:proofErr w:type="spellEnd"/>
      <w:r>
        <w:rPr>
          <w:lang w:eastAsia="ar-SA"/>
        </w:rPr>
        <w:t xml:space="preserve"> Šedbaras</w:t>
      </w:r>
    </w:p>
    <w:p w:rsidR="00C541C7" w:rsidRPr="00505437" w:rsidRDefault="00C541C7" w:rsidP="00C541C7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:rsidR="00C541C7" w:rsidRDefault="00C541C7" w:rsidP="00C541C7">
      <w:pPr>
        <w:suppressAutoHyphens/>
        <w:ind w:firstLine="3402"/>
        <w:rPr>
          <w:lang w:eastAsia="ar-SA"/>
        </w:rPr>
      </w:pPr>
    </w:p>
    <w:p w:rsidR="00C541C7" w:rsidRPr="006C2664" w:rsidRDefault="00C541C7" w:rsidP="00C541C7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>
        <w:rPr>
          <w:lang w:eastAsia="ar-SA"/>
        </w:rPr>
        <w:tab/>
        <w:t xml:space="preserve">Lukas </w:t>
      </w:r>
      <w:proofErr w:type="spellStart"/>
      <w:r>
        <w:rPr>
          <w:lang w:eastAsia="ar-SA"/>
        </w:rPr>
        <w:t>Lajauskas</w:t>
      </w:r>
      <w:proofErr w:type="spellEnd"/>
    </w:p>
    <w:p w:rsidR="00C541C7" w:rsidRPr="00505437" w:rsidRDefault="00C541C7" w:rsidP="00C541C7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:rsidR="005C2524" w:rsidRDefault="007B6EC0"/>
    <w:sectPr w:rsidR="005C25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7"/>
    <w:rsid w:val="007B6EC0"/>
    <w:rsid w:val="00C35AF9"/>
    <w:rsid w:val="00C541C7"/>
    <w:rsid w:val="00F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AE78"/>
  <w15:chartTrackingRefBased/>
  <w15:docId w15:val="{4A96BD29-353C-43AA-987C-7A0434D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5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Mizgiris</dc:creator>
  <cp:keywords/>
  <dc:description/>
  <cp:lastModifiedBy>Andrius Mizgiris</cp:lastModifiedBy>
  <cp:revision>2</cp:revision>
  <dcterms:created xsi:type="dcterms:W3CDTF">2021-02-15T11:13:00Z</dcterms:created>
  <dcterms:modified xsi:type="dcterms:W3CDTF">2021-04-14T09:59:00Z</dcterms:modified>
</cp:coreProperties>
</file>